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 xml:space="preserve">Grupa  X Woda, napoje, soki </w:t>
        <w:tab/>
        <w:tab/>
        <w:tab/>
        <w:tab/>
        <w:tab/>
        <w:tab/>
        <w:tab/>
        <w:tab/>
        <w:tab/>
        <w:tab/>
        <w:tab/>
        <w:tab/>
        <w:t xml:space="preserve">  Załącznik nr 2</w:t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 xml:space="preserve">                                                  </w:t>
        <w:tab/>
      </w:r>
    </w:p>
    <w:tbl>
      <w:tblPr>
        <w:tblW w:w="14410" w:type="dxa"/>
        <w:jc w:val="left"/>
        <w:tblInd w:w="-2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69"/>
        <w:gridCol w:w="5222"/>
        <w:gridCol w:w="1245"/>
        <w:gridCol w:w="1285"/>
        <w:gridCol w:w="1600"/>
        <w:gridCol w:w="1426"/>
        <w:gridCol w:w="1470"/>
        <w:gridCol w:w="1591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Woda mineralna niegazowana butelka 0,5l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owocowy 100% 200ml ( kartonik)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owocowy 100% tłoczony na zimno 3l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warzywno-owocowy 100% 1l (bez konserwantów)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100% Kubuś ( owocowy, owocowo-warzywny)300ml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Smoothies 250-300ml ( owoc/warzywo 100%)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Smoothies 215ml ( owoc/warzywo 100%)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           </w:t>
      </w:r>
      <w:r>
        <w:rPr/>
        <w:t>Ogółem wartość netto ………………...zł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        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2883</TotalTime>
  <Application>LibreOffice/5.2.5.1$Windows_X86_64 LibreOffice_project/0312e1a284a7d50ca85a365c316c7abbf20a4d22</Application>
  <Pages>1</Pages>
  <Words>103</Words>
  <Characters>691</Characters>
  <CharactersWithSpaces>1129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2023-12-12T15:46:56Z</dcterms:modified>
  <cp:revision>551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